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B8" w:rsidRDefault="00E57B19" w:rsidP="00E57B1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ZÁVERY</w:t>
      </w:r>
    </w:p>
    <w:p w:rsidR="00E57B19" w:rsidRDefault="00E57B19" w:rsidP="00E57B1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7B19" w:rsidRDefault="00E57B19" w:rsidP="00E57B1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 odbornej konferencie „Perspektívne prístupy v rastlinnej výrobe“</w:t>
      </w:r>
    </w:p>
    <w:p w:rsidR="00E57B19" w:rsidRPr="003445B9" w:rsidRDefault="00E57B19" w:rsidP="00E57B1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ktorú organizovalo ZPO a SZO dňa 21.marca 2017 v Nitre</w:t>
      </w:r>
    </w:p>
    <w:p w:rsidR="005D3BB8" w:rsidRDefault="005D3BB8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7B19" w:rsidRDefault="00733ABA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nevyhnutná diverzifikácia v rámci odrodovej skladby obilnín. Mali by sa vypracovať regionálne odporúčania pre Slovenskú republiku.</w:t>
      </w:r>
    </w:p>
    <w:p w:rsidR="00733ABA" w:rsidRDefault="00733ABA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potrebné oživenie živočíšnej výroby, a tým spotreby obilnín a olejnín.</w:t>
      </w:r>
      <w:r w:rsidR="00AB69DF">
        <w:rPr>
          <w:rFonts w:ascii="Arial" w:hAnsi="Arial" w:cs="Arial"/>
          <w:sz w:val="24"/>
          <w:szCs w:val="24"/>
        </w:rPr>
        <w:t xml:space="preserve"> Najmä ošípané a hydina.</w:t>
      </w:r>
    </w:p>
    <w:p w:rsidR="00733ABA" w:rsidRDefault="00733ABA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potrebné zaradiť do osevných postupov pestovanie krmovín, okopanín, zeleniny, technických plodín, </w:t>
      </w:r>
      <w:proofErr w:type="spellStart"/>
      <w:r w:rsidR="003425FA">
        <w:rPr>
          <w:rFonts w:ascii="Arial" w:hAnsi="Arial" w:cs="Arial"/>
          <w:sz w:val="24"/>
          <w:szCs w:val="24"/>
        </w:rPr>
        <w:t>pseudoobilnín</w:t>
      </w:r>
      <w:proofErr w:type="spellEnd"/>
      <w:r w:rsidR="003425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liečivých rastlín pre pestrejšiu ponuku slovenským spotrebiteľom, zlepšenie stavu pôdy,</w:t>
      </w:r>
      <w:r w:rsidR="003425FA">
        <w:rPr>
          <w:rFonts w:ascii="Arial" w:hAnsi="Arial" w:cs="Arial"/>
          <w:sz w:val="24"/>
          <w:szCs w:val="24"/>
        </w:rPr>
        <w:t xml:space="preserve"> efektívnejšie využívanie chemických ochranných látok,</w:t>
      </w:r>
      <w:r>
        <w:rPr>
          <w:rFonts w:ascii="Arial" w:hAnsi="Arial" w:cs="Arial"/>
          <w:sz w:val="24"/>
          <w:szCs w:val="24"/>
        </w:rPr>
        <w:t xml:space="preserve"> zvýšenie stavu včiel, atď.</w:t>
      </w:r>
    </w:p>
    <w:p w:rsidR="00527444" w:rsidRDefault="00527444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treba sa viac zamerať na perspektívy ekologického systému poľnohospodárstva, ktorý má na Slovensku vynikajúce predpoklady a možnosti zvýšiť ponuku aj pre vývoz v rámci krajín Európskej únie.</w:t>
      </w:r>
    </w:p>
    <w:p w:rsidR="00527F49" w:rsidRDefault="00527F49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potrebné spolupracovať so sektorom potravinárskeho a priemyselného spracovania rastlinných výrobkov, aby sa dosiahla aspoň základná sebestačnosť Slovenskej republiky </w:t>
      </w:r>
      <w:r w:rsidR="003425FA">
        <w:rPr>
          <w:rFonts w:ascii="Arial" w:hAnsi="Arial" w:cs="Arial"/>
          <w:sz w:val="24"/>
          <w:szCs w:val="24"/>
        </w:rPr>
        <w:t xml:space="preserve">(min. 80%)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 znížilo sa saldo zahraničného obchodu s agropotravinárskymi produktami.</w:t>
      </w:r>
    </w:p>
    <w:p w:rsidR="00733ABA" w:rsidRDefault="00733ABA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nevyhnutné zaviesť také podporné opatrenia, či už v rámci štátnej podpory, resp. v rámci </w:t>
      </w:r>
      <w:r w:rsidR="00527F49">
        <w:rPr>
          <w:rFonts w:ascii="Arial" w:hAnsi="Arial" w:cs="Arial"/>
          <w:sz w:val="24"/>
          <w:szCs w:val="24"/>
        </w:rPr>
        <w:t>dostupných nástrojov SPP EÚ, aby sa tieto ciele dosiahli v čo najkratšom čase.</w:t>
      </w:r>
    </w:p>
    <w:p w:rsidR="00AB69DF" w:rsidRDefault="00AB69DF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nevyhnutné v čo najkratšom čase vyriešiť a upraviť systémové chyby v nastavení súčasných podporných mechanizmov tak, aby bolo motivačné, podporovali rozvoj a diverzifikáciu a nasmerovali poľnohospodársku výrobu k požiadavkám spotrebiteľov.</w:t>
      </w:r>
    </w:p>
    <w:p w:rsidR="00AB69DF" w:rsidRDefault="00527F49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nevyhnutné hľadať riešenia v širokej diskusii odbornej verejnosti so štátnou exekutívou, aby sa zaviedli také nástroje, ktoré by v maximálnej možnej miere podporili domácich výrobcov a spracovateľov, napr. v rámci tvorby cien vo vertikále prvovýrobca – spracovateľ – obchodník, vytvorenie štátneho odbytového kanálu, marketingová podpora domácej produkcie, výchova a vzdelávanie spotrebiteľov na Slovensku.</w:t>
      </w:r>
    </w:p>
    <w:p w:rsidR="00527F49" w:rsidRPr="00733ABA" w:rsidRDefault="00AB69DF" w:rsidP="00734922">
      <w:pPr>
        <w:pStyle w:val="Odsekzoznamu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potrebné pripravovať, informovať a vzdelávať prvovýrobcov o alternatívnych možnostiach a pripravovať ich na zmeny v štruktúre osevného postupu.</w:t>
      </w:r>
      <w:r w:rsidR="00527F49">
        <w:rPr>
          <w:rFonts w:ascii="Arial" w:hAnsi="Arial" w:cs="Arial"/>
          <w:sz w:val="24"/>
          <w:szCs w:val="24"/>
        </w:rPr>
        <w:t xml:space="preserve"> </w:t>
      </w:r>
    </w:p>
    <w:p w:rsidR="00E57B19" w:rsidRDefault="00E57B19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7B19" w:rsidRDefault="00E57B19" w:rsidP="005D3B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Komentár:</w:t>
      </w:r>
    </w:p>
    <w:p w:rsidR="00B44648" w:rsidRDefault="005D3BB8" w:rsidP="005D3B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Pestovatelia obilnín na Slovensku sa už štyri roky po sebe tešili z</w:t>
      </w:r>
      <w:r w:rsidR="00420EC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dobrej</w:t>
      </w:r>
      <w:r w:rsidR="00420EC1">
        <w:rPr>
          <w:rFonts w:ascii="Arial" w:hAnsi="Arial" w:cs="Arial"/>
          <w:sz w:val="24"/>
          <w:szCs w:val="24"/>
        </w:rPr>
        <w:t>, nadpriemernej</w:t>
      </w:r>
      <w:r>
        <w:rPr>
          <w:rFonts w:ascii="Arial" w:hAnsi="Arial" w:cs="Arial"/>
          <w:sz w:val="24"/>
          <w:szCs w:val="24"/>
        </w:rPr>
        <w:t xml:space="preserve"> úrody. Paradoxne táto </w:t>
      </w:r>
      <w:r w:rsidR="00B44648">
        <w:rPr>
          <w:rFonts w:ascii="Arial" w:hAnsi="Arial" w:cs="Arial"/>
          <w:sz w:val="24"/>
          <w:szCs w:val="24"/>
        </w:rPr>
        <w:t xml:space="preserve">neobvykle priaznivá </w:t>
      </w:r>
      <w:r>
        <w:rPr>
          <w:rFonts w:ascii="Arial" w:hAnsi="Arial" w:cs="Arial"/>
          <w:sz w:val="24"/>
          <w:szCs w:val="24"/>
        </w:rPr>
        <w:t xml:space="preserve">situácia spôsobuje prvovýrobcom problémy. </w:t>
      </w:r>
      <w:r w:rsidR="00420EC1">
        <w:rPr>
          <w:rFonts w:ascii="Arial" w:hAnsi="Arial" w:cs="Arial"/>
          <w:sz w:val="24"/>
          <w:szCs w:val="24"/>
        </w:rPr>
        <w:t>Sklady sú p</w:t>
      </w:r>
      <w:r>
        <w:rPr>
          <w:rFonts w:ascii="Arial" w:hAnsi="Arial" w:cs="Arial"/>
          <w:sz w:val="24"/>
          <w:szCs w:val="24"/>
        </w:rPr>
        <w:t>lné,</w:t>
      </w:r>
      <w:r w:rsidR="00420EC1">
        <w:rPr>
          <w:rFonts w:ascii="Arial" w:hAnsi="Arial" w:cs="Arial"/>
          <w:sz w:val="24"/>
          <w:szCs w:val="24"/>
        </w:rPr>
        <w:t xml:space="preserve"> ceny nízke a trh stagnuje</w:t>
      </w:r>
      <w:r>
        <w:rPr>
          <w:rFonts w:ascii="Arial" w:hAnsi="Arial" w:cs="Arial"/>
          <w:sz w:val="24"/>
          <w:szCs w:val="24"/>
        </w:rPr>
        <w:t xml:space="preserve">. </w:t>
      </w:r>
      <w:r w:rsidR="00B44648">
        <w:rPr>
          <w:rFonts w:ascii="Arial" w:hAnsi="Arial" w:cs="Arial"/>
          <w:sz w:val="24"/>
          <w:szCs w:val="24"/>
        </w:rPr>
        <w:t xml:space="preserve">Domáca produkcia obilnín pokryje domácu potrebu, a to </w:t>
      </w:r>
      <w:r w:rsidR="00D27AB0">
        <w:rPr>
          <w:rFonts w:ascii="Arial" w:hAnsi="Arial" w:cs="Arial"/>
          <w:sz w:val="24"/>
          <w:szCs w:val="24"/>
        </w:rPr>
        <w:t xml:space="preserve">až </w:t>
      </w:r>
      <w:r w:rsidR="00B44648">
        <w:rPr>
          <w:rFonts w:ascii="Arial" w:hAnsi="Arial" w:cs="Arial"/>
          <w:sz w:val="24"/>
          <w:szCs w:val="24"/>
        </w:rPr>
        <w:t xml:space="preserve">na 155%. Jedným z hlavných dôvodov je neustále znižovanie stavov hospodárskych zvierat. </w:t>
      </w:r>
      <w:r w:rsidR="00BA2196">
        <w:rPr>
          <w:rFonts w:ascii="Arial" w:hAnsi="Arial" w:cs="Arial"/>
          <w:sz w:val="24"/>
          <w:szCs w:val="24"/>
        </w:rPr>
        <w:t>T</w:t>
      </w:r>
      <w:r w:rsidR="00D27AB0">
        <w:rPr>
          <w:rFonts w:ascii="Arial" w:hAnsi="Arial" w:cs="Arial"/>
          <w:sz w:val="24"/>
          <w:szCs w:val="24"/>
        </w:rPr>
        <w:t>iež značný pokles spracovania pšenice na výr</w:t>
      </w:r>
      <w:r w:rsidR="00427305">
        <w:rPr>
          <w:rFonts w:ascii="Arial" w:hAnsi="Arial" w:cs="Arial"/>
          <w:sz w:val="24"/>
          <w:szCs w:val="24"/>
        </w:rPr>
        <w:t>obu lieh</w:t>
      </w:r>
      <w:r w:rsidR="00D27AB0">
        <w:rPr>
          <w:rFonts w:ascii="Arial" w:hAnsi="Arial" w:cs="Arial"/>
          <w:sz w:val="24"/>
          <w:szCs w:val="24"/>
        </w:rPr>
        <w:t>u, no aj neustále sa zvyšujúci dovoz pekárenských polotovarov. Zo Slovenska by bolo žiadúce vyviezť</w:t>
      </w:r>
      <w:r w:rsidR="00BA2196">
        <w:rPr>
          <w:rFonts w:ascii="Arial" w:hAnsi="Arial" w:cs="Arial"/>
          <w:sz w:val="24"/>
          <w:szCs w:val="24"/>
        </w:rPr>
        <w:t xml:space="preserve"> vyše 2,5 milióna ton obilia, lenže</w:t>
      </w:r>
      <w:r w:rsidR="00D27AB0">
        <w:rPr>
          <w:rFonts w:ascii="Arial" w:hAnsi="Arial" w:cs="Arial"/>
          <w:sz w:val="24"/>
          <w:szCs w:val="24"/>
        </w:rPr>
        <w:t xml:space="preserve"> aj svetový trh je ovplyvnený bezprecedentne vysokými zásobami pšenice a kukurice.</w:t>
      </w:r>
    </w:p>
    <w:p w:rsidR="00427305" w:rsidRDefault="00427305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305" w:rsidRDefault="00427305" w:rsidP="005D3B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Analýza štatistických údajov od </w:t>
      </w:r>
      <w:r w:rsidR="00BA2196">
        <w:rPr>
          <w:rFonts w:ascii="Arial" w:hAnsi="Arial" w:cs="Arial"/>
          <w:sz w:val="24"/>
          <w:szCs w:val="24"/>
        </w:rPr>
        <w:t>roku 1975 do roku 2015 dokazuje</w:t>
      </w:r>
      <w:r>
        <w:rPr>
          <w:rFonts w:ascii="Arial" w:hAnsi="Arial" w:cs="Arial"/>
          <w:sz w:val="24"/>
          <w:szCs w:val="24"/>
        </w:rPr>
        <w:t>, že pestovateľská výmera obilnín sa znížila (z 898 639 ha na 749 217 ha). To, čo zvyšovalo produkciu obilnín</w:t>
      </w:r>
      <w:r w:rsidR="00BA21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bola ich rastúca hektárová úroda. Výrazné zmeny v štruktúre rastlinnej výroby na Slovensku však spôsobili olejniny – repka a slnečnica. Pestovateľská plocha olejnín sa za ostatných 40 rokov zvýšila až o 1500% (z 16 317 ha na 244 324 ha)! Tieto komodity sú, na rozdiel od obilnín, stále veľmi dobre obchodovateľ</w:t>
      </w:r>
      <w:r w:rsidR="00733ABA">
        <w:rPr>
          <w:rFonts w:ascii="Arial" w:hAnsi="Arial" w:cs="Arial"/>
          <w:sz w:val="24"/>
          <w:szCs w:val="24"/>
        </w:rPr>
        <w:t xml:space="preserve">né za prijateľné ceny. </w:t>
      </w:r>
    </w:p>
    <w:p w:rsidR="00427305" w:rsidRDefault="00427305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7305" w:rsidRDefault="00427305" w:rsidP="005D3B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Rastúci záujem o olejniny, ktoré možno spracovať na </w:t>
      </w:r>
      <w:proofErr w:type="spellStart"/>
      <w:r>
        <w:rPr>
          <w:rFonts w:ascii="Arial" w:hAnsi="Arial" w:cs="Arial"/>
          <w:sz w:val="24"/>
          <w:szCs w:val="24"/>
        </w:rPr>
        <w:t>biopalivá</w:t>
      </w:r>
      <w:proofErr w:type="spellEnd"/>
      <w:r>
        <w:rPr>
          <w:rFonts w:ascii="Arial" w:hAnsi="Arial" w:cs="Arial"/>
          <w:sz w:val="24"/>
          <w:szCs w:val="24"/>
        </w:rPr>
        <w:t xml:space="preserve"> (MERO), môže u nás </w:t>
      </w:r>
      <w:r w:rsidR="002C762D">
        <w:rPr>
          <w:rFonts w:ascii="Arial" w:hAnsi="Arial" w:cs="Arial"/>
          <w:sz w:val="24"/>
          <w:szCs w:val="24"/>
        </w:rPr>
        <w:t>pribrzdiť</w:t>
      </w:r>
      <w:r>
        <w:rPr>
          <w:rFonts w:ascii="Arial" w:hAnsi="Arial" w:cs="Arial"/>
          <w:sz w:val="24"/>
          <w:szCs w:val="24"/>
        </w:rPr>
        <w:t xml:space="preserve"> nová európska legislatíva. </w:t>
      </w:r>
      <w:r w:rsidR="00733ABA">
        <w:rPr>
          <w:rFonts w:ascii="Arial" w:hAnsi="Arial" w:cs="Arial"/>
          <w:sz w:val="24"/>
          <w:szCs w:val="24"/>
        </w:rPr>
        <w:t>Rakúsko od 1.6. 2017 zavádza</w:t>
      </w:r>
      <w:r w:rsidR="002C762D">
        <w:rPr>
          <w:rFonts w:ascii="Arial" w:hAnsi="Arial" w:cs="Arial"/>
          <w:sz w:val="24"/>
          <w:szCs w:val="24"/>
        </w:rPr>
        <w:t xml:space="preserve"> národnú schému pre </w:t>
      </w:r>
      <w:proofErr w:type="spellStart"/>
      <w:r w:rsidR="002C762D">
        <w:rPr>
          <w:rFonts w:ascii="Arial" w:hAnsi="Arial" w:cs="Arial"/>
          <w:sz w:val="24"/>
          <w:szCs w:val="24"/>
        </w:rPr>
        <w:t>trvaloudržateľnú</w:t>
      </w:r>
      <w:proofErr w:type="spellEnd"/>
      <w:r w:rsidR="002C762D">
        <w:rPr>
          <w:rFonts w:ascii="Arial" w:hAnsi="Arial" w:cs="Arial"/>
          <w:sz w:val="24"/>
          <w:szCs w:val="24"/>
        </w:rPr>
        <w:t xml:space="preserve"> biomasu, v zmysle smerníc Európskeho parlamentu a Rady č.98/70/ES a č.2009/28/ES. </w:t>
      </w:r>
      <w:r w:rsidR="00550164">
        <w:rPr>
          <w:rFonts w:ascii="Arial" w:hAnsi="Arial" w:cs="Arial"/>
          <w:sz w:val="24"/>
          <w:szCs w:val="24"/>
        </w:rPr>
        <w:t xml:space="preserve">V praxi to </w:t>
      </w:r>
      <w:r w:rsidR="00550164">
        <w:rPr>
          <w:rFonts w:ascii="Arial" w:hAnsi="Arial" w:cs="Arial"/>
          <w:sz w:val="24"/>
          <w:szCs w:val="24"/>
        </w:rPr>
        <w:lastRenderedPageBreak/>
        <w:t>môže predstavovať určitú prekážku pre pestovateľov surovín pre biomasu a obchodníkov vyvážajúcich na rakúsky trh, ktorí budú musieť najskôr absolvovať zložitý a nákladný certifikačný proces.</w:t>
      </w:r>
    </w:p>
    <w:p w:rsidR="00921FF0" w:rsidRDefault="00921FF0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FF0" w:rsidRDefault="00921FF0" w:rsidP="005D3B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Tieto problémy, ako aj skutočnosť, že v osevnom postupe už roky chýbajú strukoviny, krmoviny, špeciálne a technické plodiny, </w:t>
      </w:r>
      <w:r w:rsidR="00BA2196">
        <w:rPr>
          <w:rFonts w:ascii="Arial" w:hAnsi="Arial" w:cs="Arial"/>
          <w:sz w:val="24"/>
          <w:szCs w:val="24"/>
        </w:rPr>
        <w:t xml:space="preserve">či </w:t>
      </w:r>
      <w:r>
        <w:rPr>
          <w:rFonts w:ascii="Arial" w:hAnsi="Arial" w:cs="Arial"/>
          <w:sz w:val="24"/>
          <w:szCs w:val="24"/>
        </w:rPr>
        <w:t xml:space="preserve">zelenina, nás nemôžu nechať ľahostajnými. Navyše, ak uvážime, že </w:t>
      </w:r>
      <w:r w:rsidR="00BA2196">
        <w:rPr>
          <w:rFonts w:ascii="Arial" w:hAnsi="Arial" w:cs="Arial"/>
          <w:sz w:val="24"/>
          <w:szCs w:val="24"/>
        </w:rPr>
        <w:t xml:space="preserve">monokultúrami </w:t>
      </w:r>
      <w:r>
        <w:rPr>
          <w:rFonts w:ascii="Arial" w:hAnsi="Arial" w:cs="Arial"/>
          <w:sz w:val="24"/>
          <w:szCs w:val="24"/>
        </w:rPr>
        <w:t>trpí hlavne pôda, ale aj životné prostredie z pohľadu rastúcej spotreby priemyselných hnojív a chemických prípravkov</w:t>
      </w:r>
      <w:r w:rsidR="00BA2196">
        <w:rPr>
          <w:rFonts w:ascii="Arial" w:hAnsi="Arial" w:cs="Arial"/>
          <w:sz w:val="24"/>
          <w:szCs w:val="24"/>
        </w:rPr>
        <w:t xml:space="preserve"> potrebných na boj s bujnejúcimi chorobami a škodcami</w:t>
      </w:r>
      <w:r>
        <w:rPr>
          <w:rFonts w:ascii="Arial" w:hAnsi="Arial" w:cs="Arial"/>
          <w:sz w:val="24"/>
          <w:szCs w:val="24"/>
        </w:rPr>
        <w:t xml:space="preserve">. </w:t>
      </w:r>
      <w:r w:rsidR="00BA2196">
        <w:rPr>
          <w:rFonts w:ascii="Arial" w:hAnsi="Arial" w:cs="Arial"/>
          <w:sz w:val="24"/>
          <w:szCs w:val="24"/>
        </w:rPr>
        <w:t xml:space="preserve">Ďalším </w:t>
      </w:r>
      <w:r>
        <w:rPr>
          <w:rFonts w:ascii="Arial" w:hAnsi="Arial" w:cs="Arial"/>
          <w:sz w:val="24"/>
          <w:szCs w:val="24"/>
        </w:rPr>
        <w:t>smutný</w:t>
      </w:r>
      <w:r w:rsidR="00BA219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fakt</w:t>
      </w:r>
      <w:r w:rsidR="00BA2196">
        <w:rPr>
          <w:rFonts w:ascii="Arial" w:hAnsi="Arial" w:cs="Arial"/>
          <w:sz w:val="24"/>
          <w:szCs w:val="24"/>
        </w:rPr>
        <w:t>om je</w:t>
      </w:r>
      <w:r>
        <w:rPr>
          <w:rFonts w:ascii="Arial" w:hAnsi="Arial" w:cs="Arial"/>
          <w:sz w:val="24"/>
          <w:szCs w:val="24"/>
        </w:rPr>
        <w:t xml:space="preserve">, že </w:t>
      </w:r>
      <w:r w:rsidR="00BA2196">
        <w:rPr>
          <w:rFonts w:ascii="Arial" w:hAnsi="Arial" w:cs="Arial"/>
          <w:sz w:val="24"/>
          <w:szCs w:val="24"/>
        </w:rPr>
        <w:t xml:space="preserve">naše </w:t>
      </w:r>
      <w:r>
        <w:rPr>
          <w:rFonts w:ascii="Arial" w:hAnsi="Arial" w:cs="Arial"/>
          <w:sz w:val="24"/>
          <w:szCs w:val="24"/>
        </w:rPr>
        <w:t>saldo zahraničného obchodu s agropotravinárskymi výrobkami sa neustále zvyšuje, v roku 2016 bolo vyše 1</w:t>
      </w:r>
      <w:r w:rsidR="00BA2196">
        <w:rPr>
          <w:rFonts w:ascii="Arial" w:hAnsi="Arial" w:cs="Arial"/>
          <w:sz w:val="24"/>
          <w:szCs w:val="24"/>
        </w:rPr>
        <w:t>,1 mld. eur! Pritom Slovensko</w:t>
      </w:r>
      <w:r w:rsidR="000F48BC">
        <w:rPr>
          <w:rFonts w:ascii="Arial" w:hAnsi="Arial" w:cs="Arial"/>
          <w:sz w:val="24"/>
          <w:szCs w:val="24"/>
        </w:rPr>
        <w:t xml:space="preserve"> už dokázalo, že dokáže byť vo väčšine potravín sebestačné.</w:t>
      </w:r>
    </w:p>
    <w:p w:rsidR="00921FF0" w:rsidRDefault="00921FF0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FF0" w:rsidRDefault="00921FF0" w:rsidP="005D3B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Starostliví poľnohospodári majú záujem riešiť túto situáciu. Už na jeseň roku 2016 zaslalo Združenie pestovateľov obilnín svoju analýzu a návrhy zástupcom Ministerstva pôdohospodárstva a rozvoja vidieka SR, ako aj Slovenskej poľnohospodárskej a potravinárskej komory. Je zrejmé, že takéto vážne problémy je potrebné riešiť </w:t>
      </w:r>
      <w:r w:rsidR="00A2614D">
        <w:rPr>
          <w:rFonts w:ascii="Arial" w:hAnsi="Arial" w:cs="Arial"/>
          <w:sz w:val="24"/>
          <w:szCs w:val="24"/>
        </w:rPr>
        <w:t xml:space="preserve">dlhodobými </w:t>
      </w:r>
      <w:r>
        <w:rPr>
          <w:rFonts w:ascii="Arial" w:hAnsi="Arial" w:cs="Arial"/>
          <w:sz w:val="24"/>
          <w:szCs w:val="24"/>
        </w:rPr>
        <w:t xml:space="preserve">systémovými opatreniami a najmä úpravou podnikateľských a podporných podmienok pre </w:t>
      </w:r>
      <w:r w:rsidR="00A2614D">
        <w:rPr>
          <w:rFonts w:ascii="Arial" w:hAnsi="Arial" w:cs="Arial"/>
          <w:sz w:val="24"/>
          <w:szCs w:val="24"/>
        </w:rPr>
        <w:t>agropotravinársky sektor na Slovensku.</w:t>
      </w:r>
      <w:r w:rsidR="000108A6">
        <w:rPr>
          <w:rFonts w:ascii="Arial" w:hAnsi="Arial" w:cs="Arial"/>
          <w:sz w:val="24"/>
          <w:szCs w:val="24"/>
        </w:rPr>
        <w:t xml:space="preserve"> A za týmto účelom je potrebné rozvinúť širokú diskusiu zástupcov všetkých odvetví národného hospodárstva, vedy a výskumu, vzdelávacích štruktúr a najmä samotných poľnohospodárov.</w:t>
      </w:r>
    </w:p>
    <w:p w:rsidR="00A2614D" w:rsidRDefault="00A2614D" w:rsidP="005D3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16D" w:rsidRPr="007F528E" w:rsidRDefault="002B116D" w:rsidP="005D3BB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2B116D" w:rsidRPr="007F528E" w:rsidSect="00120876">
      <w:pgSz w:w="11906" w:h="16838"/>
      <w:pgMar w:top="873" w:right="567" w:bottom="87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B441D"/>
    <w:multiLevelType w:val="hybridMultilevel"/>
    <w:tmpl w:val="7D3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B8"/>
    <w:rsid w:val="000108A6"/>
    <w:rsid w:val="000F48BC"/>
    <w:rsid w:val="00120876"/>
    <w:rsid w:val="002B116D"/>
    <w:rsid w:val="002C762D"/>
    <w:rsid w:val="003425FA"/>
    <w:rsid w:val="003445B9"/>
    <w:rsid w:val="00420EC1"/>
    <w:rsid w:val="00427305"/>
    <w:rsid w:val="004C0166"/>
    <w:rsid w:val="00527444"/>
    <w:rsid w:val="00527F49"/>
    <w:rsid w:val="00550164"/>
    <w:rsid w:val="005D3BB8"/>
    <w:rsid w:val="00733ABA"/>
    <w:rsid w:val="00734922"/>
    <w:rsid w:val="007F528E"/>
    <w:rsid w:val="00876979"/>
    <w:rsid w:val="00921FF0"/>
    <w:rsid w:val="00A2614D"/>
    <w:rsid w:val="00AB69DF"/>
    <w:rsid w:val="00B44648"/>
    <w:rsid w:val="00BA2196"/>
    <w:rsid w:val="00C70FD7"/>
    <w:rsid w:val="00D27AB0"/>
    <w:rsid w:val="00E57B19"/>
    <w:rsid w:val="00F3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80BB-23BE-4855-9CA8-71BEB224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30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B116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3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Debnárová</dc:creator>
  <cp:keywords/>
  <dc:description/>
  <cp:lastModifiedBy>Vladimíra Debnárová</cp:lastModifiedBy>
  <cp:revision>6</cp:revision>
  <dcterms:created xsi:type="dcterms:W3CDTF">2017-04-20T16:17:00Z</dcterms:created>
  <dcterms:modified xsi:type="dcterms:W3CDTF">2017-05-02T15:51:00Z</dcterms:modified>
</cp:coreProperties>
</file>