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BC758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13866887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4517DF">
        <w:rPr>
          <w:rFonts w:ascii="Arial" w:hAnsi="Arial" w:cs="Arial"/>
          <w:b/>
          <w:sz w:val="28"/>
          <w:szCs w:val="28"/>
        </w:rPr>
        <w:t> </w:t>
      </w:r>
      <w:r w:rsidR="0087665B">
        <w:rPr>
          <w:rFonts w:ascii="Arial" w:hAnsi="Arial" w:cs="Arial"/>
          <w:b/>
          <w:sz w:val="28"/>
          <w:szCs w:val="28"/>
        </w:rPr>
        <w:t>13</w:t>
      </w:r>
      <w:r w:rsidR="004517DF">
        <w:rPr>
          <w:rFonts w:ascii="Arial" w:hAnsi="Arial" w:cs="Arial"/>
          <w:b/>
          <w:sz w:val="28"/>
          <w:szCs w:val="28"/>
        </w:rPr>
        <w:t>.</w:t>
      </w:r>
      <w:r w:rsidR="00852DFB">
        <w:rPr>
          <w:rFonts w:ascii="Arial" w:hAnsi="Arial" w:cs="Arial"/>
          <w:b/>
          <w:sz w:val="28"/>
          <w:szCs w:val="28"/>
        </w:rPr>
        <w:t>1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87665B">
        <w:rPr>
          <w:rFonts w:ascii="Arial" w:hAnsi="Arial" w:cs="Arial"/>
          <w:b/>
          <w:sz w:val="28"/>
          <w:szCs w:val="28"/>
        </w:rPr>
        <w:t>5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31834B8D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C84602">
        <w:rPr>
          <w:rFonts w:ascii="Arial" w:hAnsi="Arial" w:cs="Arial"/>
          <w:b/>
          <w:smallCaps/>
        </w:rPr>
        <w:t>13</w:t>
      </w:r>
      <w:r w:rsidR="00710FB2">
        <w:rPr>
          <w:rFonts w:ascii="Arial" w:hAnsi="Arial" w:cs="Arial"/>
          <w:b/>
          <w:smallCaps/>
        </w:rPr>
        <w:t>.</w:t>
      </w:r>
      <w:r w:rsidR="00852DFB">
        <w:rPr>
          <w:rFonts w:ascii="Arial" w:hAnsi="Arial" w:cs="Arial"/>
          <w:b/>
          <w:smallCaps/>
        </w:rPr>
        <w:t>1</w:t>
      </w:r>
      <w:r w:rsidR="00B56F45">
        <w:rPr>
          <w:rFonts w:ascii="Arial" w:hAnsi="Arial" w:cs="Arial"/>
          <w:b/>
          <w:smallCaps/>
        </w:rPr>
        <w:t>.202</w:t>
      </w:r>
      <w:r w:rsidR="00C84602">
        <w:rPr>
          <w:rFonts w:ascii="Arial" w:hAnsi="Arial" w:cs="Arial"/>
          <w:b/>
          <w:smallCaps/>
        </w:rPr>
        <w:t>5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1DA4133B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4602">
              <w:rPr>
                <w:rFonts w:ascii="Arial" w:hAnsi="Arial" w:cs="Arial"/>
              </w:rPr>
              <w:t>33,75</w:t>
            </w:r>
          </w:p>
        </w:tc>
        <w:tc>
          <w:tcPr>
            <w:tcW w:w="1134" w:type="dxa"/>
          </w:tcPr>
          <w:p w14:paraId="4120DBF8" w14:textId="4FA5DE67" w:rsidR="00DF2CD8" w:rsidRDefault="00C8460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0FDF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36B536CE" w:rsidR="00DF2CD8" w:rsidRPr="00C4289E" w:rsidRDefault="00C8460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4BB41D35" w:rsidR="00DF2CD8" w:rsidRDefault="002D121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FDF">
              <w:rPr>
                <w:rFonts w:ascii="Arial" w:hAnsi="Arial" w:cs="Arial"/>
              </w:rPr>
              <w:t>9</w:t>
            </w:r>
            <w:r w:rsidR="00C84602">
              <w:rPr>
                <w:rFonts w:ascii="Arial" w:hAnsi="Arial" w:cs="Arial"/>
              </w:rPr>
              <w:t>9,00</w:t>
            </w:r>
          </w:p>
        </w:tc>
        <w:tc>
          <w:tcPr>
            <w:tcW w:w="1134" w:type="dxa"/>
          </w:tcPr>
          <w:p w14:paraId="3BE407DC" w14:textId="4371BECB" w:rsidR="00DF2CD8" w:rsidRDefault="004D0C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0FDF">
              <w:rPr>
                <w:rFonts w:ascii="Arial" w:hAnsi="Arial" w:cs="Arial"/>
              </w:rPr>
              <w:t>I</w:t>
            </w:r>
            <w:r w:rsidR="00CE195D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23935559" w:rsidR="00DF2CD8" w:rsidRPr="00C4289E" w:rsidRDefault="004D0CDF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662691F9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4804DF1B" w:rsidR="00DF2CD8" w:rsidRDefault="00CE195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3F982F50" w:rsidR="00DF2CD8" w:rsidRDefault="00CE195D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35EB1DDA" w:rsidR="00DF2CD8" w:rsidRDefault="0090020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4602">
              <w:rPr>
                <w:rFonts w:ascii="Arial" w:hAnsi="Arial" w:cs="Arial"/>
              </w:rPr>
              <w:t>14,25</w:t>
            </w:r>
          </w:p>
        </w:tc>
        <w:tc>
          <w:tcPr>
            <w:tcW w:w="1134" w:type="dxa"/>
          </w:tcPr>
          <w:p w14:paraId="6524C1F4" w14:textId="17C5F4BA" w:rsidR="00DF2CD8" w:rsidRDefault="00420F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4610E6B4" w:rsidR="00DF2CD8" w:rsidRDefault="00C8460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169EA3E8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84602">
              <w:rPr>
                <w:rFonts w:ascii="Arial" w:hAnsi="Arial" w:cs="Arial"/>
              </w:rPr>
              <w:t>75,56</w:t>
            </w:r>
          </w:p>
        </w:tc>
        <w:tc>
          <w:tcPr>
            <w:tcW w:w="1134" w:type="dxa"/>
          </w:tcPr>
          <w:p w14:paraId="4A310F1C" w14:textId="1AF9ABE1" w:rsidR="00DF2CD8" w:rsidRDefault="004D0C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20FDF">
              <w:rPr>
                <w:rFonts w:ascii="Arial" w:hAnsi="Arial" w:cs="Arial"/>
              </w:rPr>
              <w:t>I</w:t>
            </w:r>
            <w:r w:rsidR="00CE195D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29015FC8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6DBDE122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84602">
              <w:rPr>
                <w:rFonts w:ascii="Arial" w:hAnsi="Arial" w:cs="Arial"/>
              </w:rPr>
              <w:t>3,05</w:t>
            </w:r>
          </w:p>
        </w:tc>
        <w:tc>
          <w:tcPr>
            <w:tcW w:w="1134" w:type="dxa"/>
          </w:tcPr>
          <w:p w14:paraId="50141081" w14:textId="7F36357B" w:rsidR="00DF2CD8" w:rsidRDefault="004D0CDF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90020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4BC5835B" w:rsidR="00DF2CD8" w:rsidRDefault="00C8460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4D0CDF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9F34A0" w14:textId="11E6E613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84602">
              <w:rPr>
                <w:rFonts w:ascii="Arial" w:hAnsi="Arial" w:cs="Arial"/>
              </w:rPr>
              <w:t>43,50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BB2DE2E" w14:textId="301A093C" w:rsidR="00DF2CD8" w:rsidRDefault="00420F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0020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8024E72" w14:textId="264001CD" w:rsidR="00DF2CD8" w:rsidRDefault="00C8460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4D0CD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0092D6" w14:textId="54E8E4DF" w:rsidR="00DF2CD8" w:rsidRDefault="004D0CDF">
            <w:pPr>
              <w:rPr>
                <w:rFonts w:ascii="Arial" w:hAnsi="Arial" w:cs="Arial"/>
              </w:rPr>
            </w:pPr>
            <w:r w:rsidRPr="004D0CDF">
              <w:rPr>
                <w:rFonts w:ascii="Arial" w:hAnsi="Arial" w:cs="Arial"/>
                <w:b/>
                <w:bCs/>
              </w:rPr>
              <w:t>Sója</w:t>
            </w:r>
            <w:r>
              <w:rPr>
                <w:rFonts w:ascii="Arial" w:hAnsi="Arial" w:cs="Arial"/>
              </w:rPr>
              <w:t xml:space="preserve"> CBoT Chicago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C0DEE89" w14:textId="5C841AAE" w:rsidR="00DF2CD8" w:rsidRDefault="004D0C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4602">
              <w:rPr>
                <w:rFonts w:ascii="Arial" w:hAnsi="Arial" w:cs="Arial"/>
              </w:rPr>
              <w:t>83,80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D84F2F5" w14:textId="5738B831" w:rsidR="00DF2CD8" w:rsidRDefault="004D0C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I.´25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97E24" w14:textId="122CBFB7" w:rsidR="00DF2CD8" w:rsidRDefault="004D0CDF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</w:tbl>
    <w:p w14:paraId="5629BC05" w14:textId="4A2789BE" w:rsidR="004E2D61" w:rsidRDefault="000D3807">
      <w:pPr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420FDF">
        <w:rPr>
          <w:rFonts w:ascii="Arial" w:hAnsi="Arial" w:cs="Arial"/>
          <w:i/>
          <w:sz w:val="20"/>
          <w:szCs w:val="20"/>
        </w:rPr>
        <w:t>0</w:t>
      </w:r>
      <w:r w:rsidR="00C84602">
        <w:rPr>
          <w:rFonts w:ascii="Arial" w:hAnsi="Arial" w:cs="Arial"/>
          <w:i/>
          <w:sz w:val="20"/>
          <w:szCs w:val="20"/>
        </w:rPr>
        <w:t>304</w:t>
      </w:r>
      <w:r w:rsidR="00D44006">
        <w:rPr>
          <w:rFonts w:ascii="Arial" w:hAnsi="Arial" w:cs="Arial"/>
          <w:i/>
          <w:sz w:val="20"/>
          <w:szCs w:val="20"/>
        </w:rPr>
        <w:t xml:space="preserve"> </w:t>
      </w:r>
      <w:r w:rsidR="00C84602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D44006">
        <w:rPr>
          <w:rFonts w:ascii="Arial" w:hAnsi="Arial" w:cs="Arial"/>
          <w:i/>
          <w:sz w:val="20"/>
          <w:szCs w:val="20"/>
        </w:rPr>
        <w:t>4</w:t>
      </w:r>
      <w:r w:rsidR="00C84602">
        <w:rPr>
          <w:rFonts w:ascii="Arial" w:hAnsi="Arial" w:cs="Arial"/>
          <w:i/>
          <w:sz w:val="20"/>
          <w:szCs w:val="20"/>
        </w:rPr>
        <w:t>13,68</w:t>
      </w:r>
      <w:r w:rsidR="003A6634">
        <w:rPr>
          <w:rFonts w:ascii="Arial" w:hAnsi="Arial" w:cs="Arial"/>
          <w:i/>
          <w:sz w:val="20"/>
          <w:szCs w:val="20"/>
        </w:rPr>
        <w:t xml:space="preserve"> </w:t>
      </w:r>
      <w:r w:rsidR="00420FDF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597E1CF5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5EAC7C33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C84846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3427CD">
              <w:rPr>
                <w:rFonts w:ascii="Arial" w:hAnsi="Arial" w:cs="Arial"/>
                <w:b/>
                <w:smallCaps/>
                <w:lang w:eastAsia="en-US"/>
              </w:rPr>
              <w:t>6</w:t>
            </w:r>
            <w:r w:rsidR="00C84846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3427CD">
              <w:rPr>
                <w:rFonts w:ascii="Arial" w:hAnsi="Arial" w:cs="Arial"/>
                <w:b/>
                <w:smallCaps/>
                <w:lang w:eastAsia="en-US"/>
              </w:rPr>
              <w:t>januá</w:t>
            </w:r>
            <w:r w:rsidR="00CB3980">
              <w:rPr>
                <w:rFonts w:ascii="Arial" w:hAnsi="Arial" w:cs="Arial"/>
                <w:b/>
                <w:smallCaps/>
                <w:lang w:eastAsia="en-US"/>
              </w:rPr>
              <w:t>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3427CD">
              <w:rPr>
                <w:rFonts w:ascii="Arial" w:hAnsi="Arial" w:cs="Arial"/>
                <w:b/>
                <w:smallCaps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3269B167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51B700D7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150B0217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7A9B150E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6A24AF61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7D3DACC5" w:rsidR="00246ABD" w:rsidRDefault="00617C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41EFB410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3A6ADE7F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6E74C634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00A694E8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727F035E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93ED205" w:rsidR="00246ABD" w:rsidRDefault="00617C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53B6A663" w:rsidR="00246ABD" w:rsidRDefault="00617C6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02B8654E" w:rsidR="00246ABD" w:rsidRPr="00CB2FC4" w:rsidRDefault="001B286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</w:t>
            </w:r>
            <w:r w:rsidR="00695D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,90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2F382216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288D6E7C" w:rsidR="00246ABD" w:rsidRDefault="00617C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198,72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76AAECE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5C85BC56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6A3B9CB0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1F6928D7" w:rsidR="000C56BE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498BAB82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15D56925" w:rsidR="00246ABD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33EA5413" w:rsidR="00246ABD" w:rsidRDefault="000C56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6312E86E" w:rsidR="00246ABD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BA2E068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4F97271C" w:rsidR="00246ABD" w:rsidRPr="000C56BE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2E147285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0775D66F" w:rsidR="00246ABD" w:rsidRDefault="00617C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56F9AE5B" w:rsidR="00246ABD" w:rsidRDefault="00617C6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0DE85B59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</w:t>
            </w:r>
            <w:r w:rsidR="008846DC">
              <w:rPr>
                <w:rFonts w:ascii="Arial" w:hAnsi="Arial" w:cs="Arial"/>
                <w:sz w:val="20"/>
                <w:szCs w:val="20"/>
                <w:lang w:eastAsia="en-US"/>
              </w:rPr>
              <w:t>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2C5E93A9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617C6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4,31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783B9842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C81A86">
        <w:trPr>
          <w:trHeight w:val="113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029C2CC" w:rsidR="00246ABD" w:rsidRDefault="00B20AE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95D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12,45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6EBE552C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3FB58A29" w:rsidR="00246ABD" w:rsidRPr="00CB2FC4" w:rsidRDefault="00695D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468A6E52" w:rsidR="00246ABD" w:rsidRDefault="00695D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39E66801" w:rsidR="00246ABD" w:rsidRDefault="00617C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0235EA54" w:rsidR="00246ABD" w:rsidRDefault="00617C6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365E75E" w:rsidR="00BA7941" w:rsidRPr="00C81D3C" w:rsidRDefault="00C81D3C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81D3C">
              <w:rPr>
                <w:rFonts w:ascii="Arial" w:hAnsi="Arial" w:cs="Arial"/>
                <w:sz w:val="16"/>
                <w:szCs w:val="16"/>
                <w:lang w:eastAsia="en-US"/>
              </w:rPr>
              <w:t>Constant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4CD7A0E9" w:rsidR="00BA7941" w:rsidRDefault="00C81D3C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20AE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95D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670B108C" w:rsidR="00BA7941" w:rsidRDefault="00695D46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56E54643" w:rsidR="00BA7941" w:rsidRPr="00C81D3C" w:rsidRDefault="00C81D3C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81D3C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06B772D1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CC5472B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33C63C36" w:rsidR="00BA7941" w:rsidRDefault="00695D4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17839B31" w:rsidR="00BA7941" w:rsidRPr="00ED0A39" w:rsidRDefault="001B5A36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02813C16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74758D4D" w:rsidR="00BA7941" w:rsidRDefault="00B20AE8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315FC1D2" w:rsidR="00BA7941" w:rsidRDefault="002E549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EE14640" w:rsidR="00BA7941" w:rsidRDefault="002E549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CDA3B60" w:rsidR="00BA7941" w:rsidRDefault="00716D6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5A9107A8" w:rsidR="00BA7941" w:rsidRDefault="00617C6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F89634F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37DABD4B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95D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37,39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C7C0C6A" w:rsidR="00BA7941" w:rsidRDefault="00695D4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1C1C71EE" w:rsidR="00BA7941" w:rsidRPr="000139EE" w:rsidRDefault="00B20AE8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Mníchov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626781EF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E83E452" w:rsidR="00BA7941" w:rsidRDefault="00B20AE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28A1998C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1B5A36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4E29CFF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43454E06" w:rsidR="00BA7941" w:rsidRDefault="000C56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28196927" w:rsidR="00BA7941" w:rsidRDefault="000C56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4670F89B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12BF1F26" w:rsidR="00BA7941" w:rsidRDefault="00695D4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7DE1E15A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5BBE1217" w:rsidR="00BA7941" w:rsidRDefault="00B20AE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11193FC2" w:rsidR="00BA7941" w:rsidRDefault="00716D6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8F45967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D04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0C56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00A8EFE8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5D6782BF" w:rsidR="00BA7941" w:rsidRDefault="00B20AE8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12C21C14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256AD4DA" w:rsidR="00BA7941" w:rsidRPr="009D04AF" w:rsidRDefault="009D04A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04AF">
              <w:rPr>
                <w:rFonts w:ascii="Arial" w:hAnsi="Arial" w:cs="Arial"/>
                <w:sz w:val="20"/>
                <w:szCs w:val="20"/>
                <w:lang w:eastAsia="en-US"/>
              </w:rPr>
              <w:t>La Pallice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676A7856" w:rsidR="00BA7941" w:rsidRDefault="000C56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1EB2A9BF" w:rsidR="00BA7941" w:rsidRDefault="000C56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AB5B8C3" w:rsidR="00BA7941" w:rsidRDefault="00B20AE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43E47F98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3B4FF157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2D5C3FF4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19CC9B68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48FF1F64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27520402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47D8A186" w:rsidR="00BA7941" w:rsidRDefault="00695D46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4A0EBA72" w14:textId="06EC9210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2749ED9A" w14:textId="6E9B9FF2" w:rsidR="00A25F40" w:rsidRPr="00A25F40" w:rsidRDefault="00403C1B" w:rsidP="00A25F40">
      <w:pPr>
        <w:tabs>
          <w:tab w:val="left" w:pos="3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● </w:t>
      </w:r>
      <w:r w:rsidR="00A25F40" w:rsidRPr="00A25F40">
        <w:rPr>
          <w:rFonts w:ascii="Arial" w:hAnsi="Arial" w:cs="Arial"/>
          <w:b/>
        </w:rPr>
        <w:t>Ceny obilnín na Slovensku k </w:t>
      </w:r>
      <w:r w:rsidR="003872E7">
        <w:rPr>
          <w:rFonts w:ascii="Arial" w:hAnsi="Arial" w:cs="Arial"/>
          <w:b/>
        </w:rPr>
        <w:t>2</w:t>
      </w:r>
      <w:r w:rsidR="00A25F40" w:rsidRPr="00A25F40">
        <w:rPr>
          <w:rFonts w:ascii="Arial" w:hAnsi="Arial" w:cs="Arial"/>
          <w:b/>
        </w:rPr>
        <w:t>.týždňu 202</w:t>
      </w:r>
      <w:r w:rsidR="003872E7">
        <w:rPr>
          <w:rFonts w:ascii="Arial" w:hAnsi="Arial" w:cs="Arial"/>
          <w:b/>
        </w:rPr>
        <w:t>5</w:t>
      </w:r>
      <w:r w:rsidR="00A25F40" w:rsidRPr="00A25F40">
        <w:rPr>
          <w:rFonts w:ascii="Arial" w:hAnsi="Arial" w:cs="Arial"/>
          <w:b/>
        </w:rPr>
        <w:t xml:space="preserve"> (v €uro/t)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A25F40" w:rsidRPr="00A25F40" w14:paraId="4C98BAB3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2CEDC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AA09E4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4A1E35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75C1CC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Východ</w:t>
            </w:r>
          </w:p>
        </w:tc>
      </w:tr>
      <w:tr w:rsidR="00A25F40" w:rsidRPr="00A25F40" w14:paraId="09A601F1" w14:textId="77777777" w:rsidTr="00A25F40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3F4E28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A25F40" w:rsidRPr="00A25F40" w14:paraId="44F3AB6F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0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F4E" w14:textId="4B200748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1DF3">
              <w:rPr>
                <w:rFonts w:ascii="Arial" w:hAnsi="Arial" w:cs="Arial"/>
              </w:rPr>
              <w:t>2</w:t>
            </w:r>
            <w:r w:rsidR="008A1446">
              <w:rPr>
                <w:rFonts w:ascii="Arial" w:hAnsi="Arial" w:cs="Arial"/>
              </w:rPr>
              <w:t>0 - 2</w:t>
            </w:r>
            <w:r w:rsidR="00971DF3">
              <w:rPr>
                <w:rFonts w:ascii="Arial" w:hAnsi="Arial" w:cs="Arial"/>
              </w:rPr>
              <w:t>4</w:t>
            </w:r>
            <w:r w:rsidR="00A25F40"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9337" w14:textId="0D9E3A4F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- 2</w:t>
            </w:r>
            <w:r w:rsidR="00CB18DE">
              <w:rPr>
                <w:rFonts w:ascii="Arial" w:hAnsi="Arial" w:cs="Arial"/>
              </w:rPr>
              <w:t>2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58171" w14:textId="5BB394D7" w:rsidR="00A25F40" w:rsidRPr="00A25F40" w:rsidRDefault="00971DF3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0 - 2</w:t>
            </w:r>
            <w:r w:rsidR="00CB18DE">
              <w:rPr>
                <w:rFonts w:ascii="Arial" w:hAnsi="Arial" w:cs="Arial"/>
              </w:rPr>
              <w:t>1</w:t>
            </w:r>
            <w:r w:rsidR="00812C1A">
              <w:rPr>
                <w:rFonts w:ascii="Arial" w:hAnsi="Arial" w:cs="Arial"/>
              </w:rPr>
              <w:t>5</w:t>
            </w:r>
          </w:p>
        </w:tc>
      </w:tr>
      <w:tr w:rsidR="00A25F40" w:rsidRPr="00A25F40" w14:paraId="334D0FE7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3EE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CCC" w14:textId="1C574C68" w:rsidR="00A25F40" w:rsidRPr="00A25F40" w:rsidRDefault="00971DF3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25F40"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C80E" w14:textId="2E633A90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8</w:t>
            </w:r>
            <w:r w:rsidR="00812C1A">
              <w:rPr>
                <w:rFonts w:ascii="Arial" w:hAnsi="Arial" w:cs="Arial"/>
              </w:rPr>
              <w:t>5</w:t>
            </w:r>
            <w:r w:rsidR="008A1446">
              <w:rPr>
                <w:rFonts w:ascii="Arial" w:hAnsi="Arial" w:cs="Arial"/>
              </w:rPr>
              <w:t xml:space="preserve"> - 190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FBBB4B" w14:textId="4559061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9</w:t>
            </w:r>
            <w:r w:rsidR="008A1446">
              <w:rPr>
                <w:rFonts w:ascii="Arial" w:hAnsi="Arial" w:cs="Arial"/>
              </w:rPr>
              <w:t xml:space="preserve">0 - </w:t>
            </w:r>
            <w:r w:rsidR="00971DF3"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</w:t>
            </w:r>
          </w:p>
        </w:tc>
      </w:tr>
      <w:tr w:rsidR="00A25F40" w:rsidRPr="00A25F40" w14:paraId="3EACAADB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67DA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448190" w14:textId="31004DA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</w:t>
            </w:r>
            <w:r w:rsidR="00971DF3"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2B6860" w14:textId="14AF3038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12C1A">
              <w:rPr>
                <w:rFonts w:ascii="Arial" w:hAnsi="Arial" w:cs="Arial"/>
              </w:rPr>
              <w:t>8</w:t>
            </w:r>
            <w:r w:rsidR="008A1446">
              <w:rPr>
                <w:rFonts w:ascii="Arial" w:hAnsi="Arial" w:cs="Arial"/>
              </w:rPr>
              <w:t xml:space="preserve">0 </w:t>
            </w:r>
            <w:r w:rsidR="00812C1A">
              <w:rPr>
                <w:rFonts w:ascii="Arial" w:hAnsi="Arial" w:cs="Arial"/>
              </w:rPr>
              <w:t xml:space="preserve">- </w:t>
            </w:r>
            <w:r w:rsidR="008A1446">
              <w:rPr>
                <w:rFonts w:ascii="Arial" w:hAnsi="Arial" w:cs="Arial"/>
              </w:rPr>
              <w:t>18</w:t>
            </w:r>
            <w:r w:rsidR="00812C1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4FF667" w14:textId="60A42862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85</w:t>
            </w:r>
            <w:r w:rsidR="008A1446">
              <w:rPr>
                <w:rFonts w:ascii="Arial" w:hAnsi="Arial" w:cs="Arial"/>
              </w:rPr>
              <w:t xml:space="preserve"> - 1</w:t>
            </w:r>
            <w:r w:rsidR="00971DF3">
              <w:rPr>
                <w:rFonts w:ascii="Arial" w:hAnsi="Arial" w:cs="Arial"/>
              </w:rPr>
              <w:t>9</w:t>
            </w:r>
            <w:r w:rsidR="008A1446">
              <w:rPr>
                <w:rFonts w:ascii="Arial" w:hAnsi="Arial" w:cs="Arial"/>
              </w:rPr>
              <w:t>0</w:t>
            </w:r>
          </w:p>
        </w:tc>
      </w:tr>
      <w:tr w:rsidR="00A25F40" w:rsidRPr="00A25F40" w14:paraId="33C79CD4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5A7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472" w14:textId="48587A5C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971DF3">
              <w:rPr>
                <w:rFonts w:ascii="Arial" w:hAnsi="Arial" w:cs="Arial"/>
              </w:rPr>
              <w:t>8</w:t>
            </w:r>
            <w:r w:rsidR="00CB18DE">
              <w:rPr>
                <w:rFonts w:ascii="Arial" w:hAnsi="Arial" w:cs="Arial"/>
              </w:rPr>
              <w:t>0</w:t>
            </w:r>
            <w:r w:rsidRPr="00A25F40">
              <w:rPr>
                <w:rFonts w:ascii="Arial" w:hAnsi="Arial" w:cs="Arial"/>
              </w:rPr>
              <w:t xml:space="preserve"> - 1</w:t>
            </w:r>
            <w:r w:rsidR="00971DF3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9A1" w14:textId="2064B02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12C1A">
              <w:rPr>
                <w:rFonts w:ascii="Arial" w:hAnsi="Arial" w:cs="Arial"/>
              </w:rPr>
              <w:t>8</w:t>
            </w:r>
            <w:r w:rsidRPr="00A25F40">
              <w:rPr>
                <w:rFonts w:ascii="Arial" w:hAnsi="Arial" w:cs="Arial"/>
              </w:rPr>
              <w:t>0 - 1</w:t>
            </w:r>
            <w:r w:rsidR="00812C1A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FCD6C2" w14:textId="784F1D0B" w:rsidR="00A25F40" w:rsidRPr="00A25F40" w:rsidRDefault="00812C1A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18</w:t>
            </w:r>
            <w:r w:rsidR="00A25F40" w:rsidRPr="00A25F40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-</w:t>
            </w:r>
            <w:r w:rsidR="00A25F40" w:rsidRPr="00A25F40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90</w:t>
            </w:r>
          </w:p>
        </w:tc>
      </w:tr>
      <w:tr w:rsidR="00A25F40" w:rsidRPr="00A25F40" w14:paraId="5A6F12D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4E61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F28" w14:textId="1D80CC26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71DF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- 23</w:t>
            </w:r>
            <w:r w:rsidR="00812C1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72AF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658369" w14:textId="31F9FA94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200 </w:t>
            </w:r>
            <w:r w:rsidR="00812C1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220</w:t>
            </w:r>
          </w:p>
        </w:tc>
      </w:tr>
      <w:tr w:rsidR="00A25F40" w:rsidRPr="00A25F40" w14:paraId="173073F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25E5A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5A8EE5" w14:textId="078CF159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12C1A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0 - 1</w:t>
            </w:r>
            <w:r w:rsidR="00812C1A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28A5C1" w14:textId="0FFDD8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6BD0A7" w14:textId="36FE8771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812C1A">
              <w:rPr>
                <w:rFonts w:ascii="Arial" w:hAnsi="Arial" w:cs="Arial"/>
              </w:rPr>
              <w:t>60</w:t>
            </w:r>
            <w:r w:rsidRPr="00A25F40">
              <w:rPr>
                <w:rFonts w:ascii="Arial" w:hAnsi="Arial" w:cs="Arial"/>
              </w:rPr>
              <w:t xml:space="preserve"> - 1</w:t>
            </w:r>
            <w:r w:rsidR="00CB18DE">
              <w:rPr>
                <w:rFonts w:ascii="Arial" w:hAnsi="Arial" w:cs="Arial"/>
              </w:rPr>
              <w:t>6</w:t>
            </w:r>
            <w:r w:rsidR="00812C1A">
              <w:rPr>
                <w:rFonts w:ascii="Arial" w:hAnsi="Arial" w:cs="Arial"/>
              </w:rPr>
              <w:t>5</w:t>
            </w:r>
          </w:p>
        </w:tc>
      </w:tr>
      <w:tr w:rsidR="00A25F40" w:rsidRPr="00A25F40" w14:paraId="648F9B0D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DD36F3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91E3EB" w14:textId="2FA647F8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190 </w:t>
            </w:r>
            <w:r w:rsidR="00A25F40" w:rsidRPr="00A25F4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16778" w14:textId="791F3F3B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r w:rsidR="008A144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</w:t>
            </w:r>
            <w:r w:rsidR="00812C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B29CE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</w:tr>
    </w:tbl>
    <w:p w14:paraId="2D9C8FBC" w14:textId="502C8841" w:rsidR="00A25F40" w:rsidRPr="00CB773D" w:rsidRDefault="00A25F40" w:rsidP="009115CB">
      <w:pPr>
        <w:tabs>
          <w:tab w:val="left" w:pos="3300"/>
        </w:tabs>
        <w:spacing w:after="120"/>
        <w:rPr>
          <w:rFonts w:ascii="Arial" w:hAnsi="Arial" w:cs="Arial"/>
          <w:i/>
        </w:rPr>
      </w:pPr>
      <w:r w:rsidRPr="00A25F40">
        <w:rPr>
          <w:rFonts w:ascii="Arial" w:hAnsi="Arial" w:cs="Arial"/>
          <w:i/>
        </w:rPr>
        <w:t>Vysvetlivky: Západ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BA, TT, NR, TN; Stred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BB, ZA; Východ</w:t>
      </w:r>
      <w:r w:rsidR="00FF04D7">
        <w:rPr>
          <w:rFonts w:ascii="Arial" w:hAnsi="Arial" w:cs="Arial"/>
          <w:i/>
        </w:rPr>
        <w:t xml:space="preserve">: </w:t>
      </w:r>
      <w:r w:rsidRPr="00A25F40">
        <w:rPr>
          <w:rFonts w:ascii="Arial" w:hAnsi="Arial" w:cs="Arial"/>
          <w:i/>
        </w:rPr>
        <w:t>kraje PO, KE.</w:t>
      </w:r>
      <w:r w:rsidR="00FF04D7">
        <w:rPr>
          <w:rFonts w:ascii="Arial" w:hAnsi="Arial" w:cs="Arial"/>
          <w:i/>
        </w:rPr>
        <w:t xml:space="preserve"> </w:t>
      </w:r>
      <w:r w:rsidRPr="00A25F40">
        <w:rPr>
          <w:rFonts w:ascii="Arial" w:hAnsi="Arial" w:cs="Arial"/>
          <w:i/>
        </w:rPr>
        <w:t>Zdroje informácií: Ing. Jakubička; Ing. Slocik; Ing. Krajanec.</w:t>
      </w:r>
    </w:p>
    <w:p w14:paraId="2598216C" w14:textId="02024EFA" w:rsidR="00DB12F5" w:rsidRPr="009115CB" w:rsidRDefault="00403C1B" w:rsidP="009115CB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</w:p>
    <w:p w14:paraId="5DFB7140" w14:textId="5DCBF442" w:rsidR="00255EEF" w:rsidRDefault="00255EEF" w:rsidP="002C54DC">
      <w:pPr>
        <w:jc w:val="both"/>
        <w:rPr>
          <w:rFonts w:ascii="Arial" w:hAnsi="Arial" w:cs="Arial"/>
          <w:bCs/>
        </w:rPr>
      </w:pPr>
      <w:r w:rsidRPr="00255EEF">
        <w:rPr>
          <w:rFonts w:ascii="Arial" w:hAnsi="Arial" w:cs="Arial"/>
          <w:bCs/>
        </w:rPr>
        <w:t>Cena</w:t>
      </w:r>
      <w:r>
        <w:rPr>
          <w:rFonts w:ascii="Arial" w:hAnsi="Arial" w:cs="Arial"/>
          <w:bCs/>
        </w:rPr>
        <w:t xml:space="preserve"> pšenice mäkkej na svetovom trhu rástla od augusta 2024 a aktuálne sa pohybuje okolo 212-235 €/t (fob). U kukurice bol podobný vývoj ceny a aktuálne je na svetovom trhu v cene 200-240 €/t (fob). Globálna produkcia hlavných zrnín v roku 2024 sa len málo líši od produkcie v roku 2023, mierne stúpla úroda sóje. V rámci Európy, okrem jačmeňa, došlo u všetkých hlavných zrnín k poklesu produkcie. Najväčší vplyv mali extrémy počasia (niekde záplavy, inde sucho). Svetové zásoby zrnín pokračujú, s výnimkou sóje, v klesajúcom trende už niekoľko rokov za sebou.</w:t>
      </w:r>
    </w:p>
    <w:p w14:paraId="48D4C9D5" w14:textId="5773F5EF" w:rsidR="00CB773D" w:rsidRDefault="00CB773D" w:rsidP="002C54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augusta 2024 klesá výmenný kurz euro voči US doláru (aktuálne 1,03 €/USD) a cena ropy na svetovom trhu klesla ku koncu roka 2024 na 74 USD/barrel.</w:t>
      </w:r>
    </w:p>
    <w:p w14:paraId="46E2B72D" w14:textId="7E568DEA" w:rsidR="001B6534" w:rsidRDefault="001B6534" w:rsidP="002C54DC">
      <w:pPr>
        <w:jc w:val="both"/>
        <w:rPr>
          <w:rFonts w:ascii="Arial" w:hAnsi="Arial" w:cs="Arial"/>
          <w:bCs/>
        </w:rPr>
      </w:pPr>
      <w:r w:rsidRPr="00B06227">
        <w:rPr>
          <w:rFonts w:ascii="Arial" w:hAnsi="Arial" w:cs="Arial"/>
          <w:bCs/>
          <w:u w:val="single"/>
        </w:rPr>
        <w:t xml:space="preserve">Slovensko </w:t>
      </w:r>
      <w:r w:rsidR="0069704E">
        <w:rPr>
          <w:rFonts w:ascii="Arial" w:hAnsi="Arial" w:cs="Arial"/>
          <w:bCs/>
          <w:u w:val="single"/>
        </w:rPr>
        <w:t>a juh Moravy sú</w:t>
      </w:r>
      <w:r w:rsidRPr="00B06227">
        <w:rPr>
          <w:rFonts w:ascii="Arial" w:hAnsi="Arial" w:cs="Arial"/>
          <w:bCs/>
          <w:u w:val="single"/>
        </w:rPr>
        <w:t xml:space="preserve"> ohrozené zimným nedostatkom zrážok</w:t>
      </w:r>
      <w:r>
        <w:rPr>
          <w:rFonts w:ascii="Arial" w:hAnsi="Arial" w:cs="Arial"/>
          <w:bCs/>
        </w:rPr>
        <w:t xml:space="preserve"> (viď mapu):</w:t>
      </w:r>
    </w:p>
    <w:p w14:paraId="5F806755" w14:textId="51661385" w:rsidR="00CB773D" w:rsidRDefault="00CB773D" w:rsidP="002C54DC">
      <w:pPr>
        <w:jc w:val="both"/>
        <w:rPr>
          <w:rFonts w:ascii="Arial" w:hAnsi="Arial" w:cs="Arial"/>
          <w:bCs/>
        </w:rPr>
      </w:pPr>
      <w:r w:rsidRPr="00CB773D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8ADB3" wp14:editId="05F2DA85">
                <wp:simplePos x="0" y="0"/>
                <wp:positionH relativeFrom="column">
                  <wp:posOffset>2725420</wp:posOffset>
                </wp:positionH>
                <wp:positionV relativeFrom="paragraph">
                  <wp:posOffset>238125</wp:posOffset>
                </wp:positionV>
                <wp:extent cx="2914650" cy="22098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1FDA" w14:textId="43FAD797" w:rsidR="00CB773D" w:rsidRPr="00CB773D" w:rsidRDefault="00CB773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B7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Poveternostná situácia v Európe</w:t>
                            </w:r>
                          </w:p>
                          <w:p w14:paraId="450214AF" w14:textId="01DEB345" w:rsidR="00CB773D" w:rsidRPr="00CB773D" w:rsidRDefault="00CB773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B7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1.11.-7.12.2024</w:t>
                            </w:r>
                          </w:p>
                          <w:p w14:paraId="4F5AF561" w14:textId="77777777" w:rsidR="00B06227" w:rsidRDefault="00B062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A77EA2" w14:textId="581F99C5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Rain surplus – prebytok dažďa</w:t>
                            </w:r>
                          </w:p>
                          <w:p w14:paraId="352611A6" w14:textId="236C7511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Rain deficit – nedostatok zrážok</w:t>
                            </w:r>
                          </w:p>
                          <w:p w14:paraId="61C62A80" w14:textId="2D4854EB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Temperature deficit – chladnejšie</w:t>
                            </w:r>
                          </w:p>
                          <w:p w14:paraId="517AB1A6" w14:textId="25BE0BA2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Temperature surplus – teplejšie</w:t>
                            </w:r>
                          </w:p>
                          <w:p w14:paraId="387A8E18" w14:textId="749FCD25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Cold spells – o</w:t>
                            </w:r>
                            <w:r w:rsidR="00B06227">
                              <w:rPr>
                                <w:rFonts w:ascii="Arial" w:hAnsi="Arial" w:cs="Arial"/>
                              </w:rPr>
                              <w:t>bdobie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mrazo</w:t>
                            </w:r>
                            <w:r w:rsidR="00B06227">
                              <w:rPr>
                                <w:rFonts w:ascii="Arial" w:hAnsi="Arial" w:cs="Arial"/>
                              </w:rPr>
                              <w:t>v</w:t>
                            </w:r>
                          </w:p>
                          <w:p w14:paraId="43114056" w14:textId="3ECCF6A9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Hot spells – o</w:t>
                            </w:r>
                            <w:r w:rsidR="00B06227">
                              <w:rPr>
                                <w:rFonts w:ascii="Arial" w:hAnsi="Arial" w:cs="Arial"/>
                              </w:rPr>
                              <w:t>bdob</w:t>
                            </w:r>
                            <w:r>
                              <w:rPr>
                                <w:rFonts w:ascii="Arial" w:hAnsi="Arial" w:cs="Arial"/>
                              </w:rPr>
                              <w:t>ie horúča</w:t>
                            </w:r>
                            <w:r w:rsidR="00B06227">
                              <w:rPr>
                                <w:rFonts w:ascii="Arial" w:hAnsi="Arial" w:cs="Arial"/>
                              </w:rPr>
                              <w:t>v</w:t>
                            </w:r>
                          </w:p>
                          <w:p w14:paraId="3733240D" w14:textId="77777777" w:rsid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A052DD" w14:textId="4D588C9C" w:rsidR="00CB773D" w:rsidRPr="00CB773D" w:rsidRDefault="00CB7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Zdroj: </w:t>
                            </w:r>
                            <w:hyperlink r:id="rId7" w:history="1">
                              <w:r w:rsidRPr="00CB773D">
                                <w:rPr>
                                  <w:rStyle w:val="Hypertextovprepojenie"/>
                                  <w:rFonts w:ascii="Arial" w:hAnsi="Arial" w:cs="Arial"/>
                                </w:rPr>
                                <w:t>Cereals_Dashboard.pdf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AD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4.6pt;margin-top:18.75pt;width:229.5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VhDA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" stroked="f">
                <v:textbox>
                  <w:txbxContent>
                    <w:p w14:paraId="57901FDA" w14:textId="43FAD797" w:rsidR="00CB773D" w:rsidRPr="00CB773D" w:rsidRDefault="00CB773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B773D">
                        <w:rPr>
                          <w:rFonts w:ascii="Arial" w:hAnsi="Arial" w:cs="Arial"/>
                          <w:b/>
                          <w:bCs/>
                        </w:rPr>
                        <w:t>Poveternostná situácia v Európe</w:t>
                      </w:r>
                    </w:p>
                    <w:p w14:paraId="450214AF" w14:textId="01DEB345" w:rsidR="00CB773D" w:rsidRPr="00CB773D" w:rsidRDefault="00CB773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B773D">
                        <w:rPr>
                          <w:rFonts w:ascii="Arial" w:hAnsi="Arial" w:cs="Arial"/>
                          <w:b/>
                          <w:bCs/>
                        </w:rPr>
                        <w:t>1.11.-7.12.2024</w:t>
                      </w:r>
                    </w:p>
                    <w:p w14:paraId="4F5AF561" w14:textId="77777777" w:rsidR="00B06227" w:rsidRDefault="00B06227">
                      <w:pPr>
                        <w:rPr>
                          <w:rFonts w:ascii="Arial" w:hAnsi="Arial" w:cs="Arial"/>
                        </w:rPr>
                      </w:pPr>
                    </w:p>
                    <w:p w14:paraId="2DA77EA2" w14:textId="581F99C5" w:rsid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Rain surplus – prebytok dažďa</w:t>
                      </w:r>
                    </w:p>
                    <w:p w14:paraId="352611A6" w14:textId="236C7511" w:rsid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Rain deficit – nedostatok zrážok</w:t>
                      </w:r>
                    </w:p>
                    <w:p w14:paraId="61C62A80" w14:textId="2D4854EB" w:rsid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Temperature deficit – chladnejšie</w:t>
                      </w:r>
                    </w:p>
                    <w:p w14:paraId="517AB1A6" w14:textId="25BE0BA2" w:rsid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Temperature surplus – teplejšie</w:t>
                      </w:r>
                    </w:p>
                    <w:p w14:paraId="387A8E18" w14:textId="749FCD25" w:rsid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Cold spells – o</w:t>
                      </w:r>
                      <w:r w:rsidR="00B06227">
                        <w:rPr>
                          <w:rFonts w:ascii="Arial" w:hAnsi="Arial" w:cs="Arial"/>
                        </w:rPr>
                        <w:t>bdobie</w:t>
                      </w:r>
                      <w:r>
                        <w:rPr>
                          <w:rFonts w:ascii="Arial" w:hAnsi="Arial" w:cs="Arial"/>
                        </w:rPr>
                        <w:t xml:space="preserve"> mrazo</w:t>
                      </w:r>
                      <w:r w:rsidR="00B06227">
                        <w:rPr>
                          <w:rFonts w:ascii="Arial" w:hAnsi="Arial" w:cs="Arial"/>
                        </w:rPr>
                        <w:t>v</w:t>
                      </w:r>
                    </w:p>
                    <w:p w14:paraId="43114056" w14:textId="3ECCF6A9" w:rsid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Hot spells – o</w:t>
                      </w:r>
                      <w:r w:rsidR="00B06227">
                        <w:rPr>
                          <w:rFonts w:ascii="Arial" w:hAnsi="Arial" w:cs="Arial"/>
                        </w:rPr>
                        <w:t>bdob</w:t>
                      </w:r>
                      <w:r>
                        <w:rPr>
                          <w:rFonts w:ascii="Arial" w:hAnsi="Arial" w:cs="Arial"/>
                        </w:rPr>
                        <w:t>ie horúča</w:t>
                      </w:r>
                      <w:r w:rsidR="00B06227">
                        <w:rPr>
                          <w:rFonts w:ascii="Arial" w:hAnsi="Arial" w:cs="Arial"/>
                        </w:rPr>
                        <w:t>v</w:t>
                      </w:r>
                    </w:p>
                    <w:p w14:paraId="3733240D" w14:textId="77777777" w:rsidR="00CB773D" w:rsidRDefault="00CB773D">
                      <w:pPr>
                        <w:rPr>
                          <w:rFonts w:ascii="Arial" w:hAnsi="Arial" w:cs="Arial"/>
                        </w:rPr>
                      </w:pPr>
                    </w:p>
                    <w:p w14:paraId="12A052DD" w14:textId="4D588C9C" w:rsidR="00CB773D" w:rsidRPr="00CB773D" w:rsidRDefault="00CB7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Zdroj: </w:t>
                      </w:r>
                      <w:hyperlink r:id="rId8" w:history="1">
                        <w:r w:rsidRPr="00CB773D">
                          <w:rPr>
                            <w:rStyle w:val="Hypertextovprepojenie"/>
                            <w:rFonts w:ascii="Arial" w:hAnsi="Arial" w:cs="Arial"/>
                          </w:rPr>
                          <w:t>Cereals_Dashboard.pdf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w:drawing>
          <wp:inline distT="0" distB="0" distL="0" distR="0" wp14:anchorId="7BE17504" wp14:editId="611A7CA4">
            <wp:extent cx="2339407" cy="2489200"/>
            <wp:effectExtent l="0" t="0" r="3810" b="6350"/>
            <wp:docPr id="893240675" name="Obrázok 16" descr="Obrázok, na ktorom je text,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40675" name="Obrázok 16" descr="Obrázok, na ktorom je text, mapa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661" cy="24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80829" w14:textId="77777777" w:rsidR="00255EEF" w:rsidRPr="00255EEF" w:rsidRDefault="00255EEF" w:rsidP="002C54DC">
      <w:pPr>
        <w:jc w:val="both"/>
        <w:rPr>
          <w:rFonts w:ascii="Arial" w:hAnsi="Arial" w:cs="Arial"/>
          <w:bCs/>
        </w:rPr>
      </w:pPr>
    </w:p>
    <w:p w14:paraId="554656AC" w14:textId="49946BE1" w:rsidR="004A7BDB" w:rsidRPr="002C54DC" w:rsidRDefault="004A7BDB" w:rsidP="002C54DC">
      <w:pPr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C84846">
        <w:rPr>
          <w:rFonts w:ascii="Arial" w:hAnsi="Arial" w:cs="Arial"/>
        </w:rPr>
        <w:t> </w:t>
      </w:r>
      <w:r w:rsidR="00B90319">
        <w:rPr>
          <w:rFonts w:ascii="Arial" w:hAnsi="Arial" w:cs="Arial"/>
        </w:rPr>
        <w:t>8</w:t>
      </w:r>
      <w:r w:rsidR="00C84846">
        <w:rPr>
          <w:rFonts w:ascii="Arial" w:hAnsi="Arial" w:cs="Arial"/>
        </w:rPr>
        <w:t>.1</w:t>
      </w:r>
      <w:r>
        <w:rPr>
          <w:rFonts w:ascii="Arial" w:hAnsi="Arial" w:cs="Arial"/>
        </w:rPr>
        <w:t>. 202</w:t>
      </w:r>
      <w:r w:rsidR="00B90319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</w:p>
    <w:p w14:paraId="0677F76E" w14:textId="706C4168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A3D1C">
        <w:rPr>
          <w:rFonts w:ascii="Arial" w:hAnsi="Arial" w:cs="Arial"/>
        </w:rPr>
        <w:t>2</w:t>
      </w:r>
      <w:r w:rsidR="00B90319">
        <w:rPr>
          <w:rFonts w:ascii="Arial" w:hAnsi="Arial" w:cs="Arial"/>
        </w:rPr>
        <w:t>25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Rouen (1.tr.): </w:t>
      </w:r>
      <w:r w:rsidR="002C3CB2">
        <w:rPr>
          <w:rFonts w:ascii="Arial" w:hAnsi="Arial" w:cs="Arial"/>
        </w:rPr>
        <w:t>2</w:t>
      </w:r>
      <w:r w:rsidR="00B90319">
        <w:rPr>
          <w:rFonts w:ascii="Arial" w:hAnsi="Arial" w:cs="Arial"/>
        </w:rPr>
        <w:t>35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9C0414">
        <w:rPr>
          <w:rFonts w:ascii="Arial" w:hAnsi="Arial" w:cs="Arial"/>
        </w:rPr>
        <w:t xml:space="preserve"> Ukrajina (potrav.): </w:t>
      </w:r>
      <w:r w:rsidR="00C84846">
        <w:rPr>
          <w:rFonts w:ascii="Arial" w:hAnsi="Arial" w:cs="Arial"/>
        </w:rPr>
        <w:t>2</w:t>
      </w:r>
      <w:r w:rsidR="0069757B">
        <w:rPr>
          <w:rFonts w:ascii="Arial" w:hAnsi="Arial" w:cs="Arial"/>
        </w:rPr>
        <w:t>1</w:t>
      </w:r>
      <w:r w:rsidR="00B90319">
        <w:rPr>
          <w:rFonts w:ascii="Arial" w:hAnsi="Arial" w:cs="Arial"/>
        </w:rPr>
        <w:t>5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€/t;</w:t>
      </w:r>
    </w:p>
    <w:p w14:paraId="435BDC80" w14:textId="6E921660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</w:t>
      </w:r>
      <w:r w:rsidR="00C84846">
        <w:rPr>
          <w:rFonts w:ascii="Arial" w:hAnsi="Arial" w:cs="Arial"/>
        </w:rPr>
        <w:t>2</w:t>
      </w:r>
      <w:r w:rsidR="00B90319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C828B2">
        <w:rPr>
          <w:rFonts w:ascii="Arial" w:hAnsi="Arial" w:cs="Arial"/>
        </w:rPr>
        <w:t>2</w:t>
      </w:r>
      <w:r w:rsidR="00B90319">
        <w:rPr>
          <w:rFonts w:ascii="Arial" w:hAnsi="Arial" w:cs="Arial"/>
        </w:rPr>
        <w:t>10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AE0356B" w14:textId="426C395D" w:rsidR="00FC1CB8" w:rsidRPr="00683CC0" w:rsidRDefault="004A7BDB" w:rsidP="0006328F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B90319">
        <w:rPr>
          <w:rFonts w:ascii="Arial" w:hAnsi="Arial" w:cs="Arial"/>
        </w:rPr>
        <w:t>207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9C0414">
        <w:rPr>
          <w:rFonts w:ascii="Arial" w:hAnsi="Arial" w:cs="Arial"/>
        </w:rPr>
        <w:t xml:space="preserve">; Čierne more (kŕm.): </w:t>
      </w:r>
      <w:r w:rsidR="00C828B2">
        <w:rPr>
          <w:rFonts w:ascii="Arial" w:hAnsi="Arial" w:cs="Arial"/>
        </w:rPr>
        <w:t>2</w:t>
      </w:r>
      <w:r w:rsidR="00B90319">
        <w:rPr>
          <w:rFonts w:ascii="Arial" w:hAnsi="Arial" w:cs="Arial"/>
        </w:rPr>
        <w:t>11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€/t.</w:t>
      </w:r>
    </w:p>
    <w:p w14:paraId="53916D62" w14:textId="4C6585D1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>,</w:t>
      </w:r>
      <w:r w:rsidR="002A3D1C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B368DB">
      <w:footerReference w:type="default" r:id="rId10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9BF0" w14:textId="77777777" w:rsidR="00E604B5" w:rsidRDefault="00E604B5" w:rsidP="00D467AA">
      <w:r>
        <w:separator/>
      </w:r>
    </w:p>
  </w:endnote>
  <w:endnote w:type="continuationSeparator" w:id="0">
    <w:p w14:paraId="67FB0C5E" w14:textId="77777777" w:rsidR="00E604B5" w:rsidRDefault="00E604B5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48B9" w14:textId="77777777" w:rsidR="00E604B5" w:rsidRDefault="00E604B5" w:rsidP="00D467AA">
      <w:r>
        <w:separator/>
      </w:r>
    </w:p>
  </w:footnote>
  <w:footnote w:type="continuationSeparator" w:id="0">
    <w:p w14:paraId="4914D16E" w14:textId="77777777" w:rsidR="00E604B5" w:rsidRDefault="00E604B5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0B4"/>
    <w:rsid w:val="00004786"/>
    <w:rsid w:val="00005861"/>
    <w:rsid w:val="00005FBD"/>
    <w:rsid w:val="000060FC"/>
    <w:rsid w:val="000062D3"/>
    <w:rsid w:val="00006965"/>
    <w:rsid w:val="000071CE"/>
    <w:rsid w:val="00011090"/>
    <w:rsid w:val="000139EE"/>
    <w:rsid w:val="00014658"/>
    <w:rsid w:val="00016DEE"/>
    <w:rsid w:val="00020D2D"/>
    <w:rsid w:val="00021E49"/>
    <w:rsid w:val="0002236B"/>
    <w:rsid w:val="00022911"/>
    <w:rsid w:val="00022C63"/>
    <w:rsid w:val="00022FBB"/>
    <w:rsid w:val="00023055"/>
    <w:rsid w:val="000232EA"/>
    <w:rsid w:val="00024194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476D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089E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769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042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6BE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5838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4EB5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1A6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1AD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6CC9"/>
    <w:rsid w:val="001579E9"/>
    <w:rsid w:val="00161FA2"/>
    <w:rsid w:val="001652D1"/>
    <w:rsid w:val="0016575E"/>
    <w:rsid w:val="00166A20"/>
    <w:rsid w:val="001672F9"/>
    <w:rsid w:val="00167E88"/>
    <w:rsid w:val="00171B91"/>
    <w:rsid w:val="00172944"/>
    <w:rsid w:val="00172EEE"/>
    <w:rsid w:val="00174709"/>
    <w:rsid w:val="0017478A"/>
    <w:rsid w:val="0018047F"/>
    <w:rsid w:val="00181249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1C7E"/>
    <w:rsid w:val="001B2866"/>
    <w:rsid w:val="001B37FA"/>
    <w:rsid w:val="001B39CF"/>
    <w:rsid w:val="001B4125"/>
    <w:rsid w:val="001B4AC3"/>
    <w:rsid w:val="001B59CA"/>
    <w:rsid w:val="001B5A36"/>
    <w:rsid w:val="001B6534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325"/>
    <w:rsid w:val="00223408"/>
    <w:rsid w:val="00223980"/>
    <w:rsid w:val="00223C77"/>
    <w:rsid w:val="002246FA"/>
    <w:rsid w:val="002254F8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5EEF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3D16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3C"/>
    <w:rsid w:val="00294995"/>
    <w:rsid w:val="002958A7"/>
    <w:rsid w:val="002A044F"/>
    <w:rsid w:val="002A1C88"/>
    <w:rsid w:val="002A290A"/>
    <w:rsid w:val="002A3D1C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9F1"/>
    <w:rsid w:val="002B7BA0"/>
    <w:rsid w:val="002C0561"/>
    <w:rsid w:val="002C2EC5"/>
    <w:rsid w:val="002C3296"/>
    <w:rsid w:val="002C3CB2"/>
    <w:rsid w:val="002C4D2A"/>
    <w:rsid w:val="002C4E21"/>
    <w:rsid w:val="002C54DC"/>
    <w:rsid w:val="002C576B"/>
    <w:rsid w:val="002C6657"/>
    <w:rsid w:val="002C6F30"/>
    <w:rsid w:val="002D1215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5492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AC"/>
    <w:rsid w:val="003036F8"/>
    <w:rsid w:val="003047F6"/>
    <w:rsid w:val="00304DB0"/>
    <w:rsid w:val="00304FE8"/>
    <w:rsid w:val="00305600"/>
    <w:rsid w:val="0030592C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7CD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0E99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2E7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6634"/>
    <w:rsid w:val="003A701E"/>
    <w:rsid w:val="003A712B"/>
    <w:rsid w:val="003A78C2"/>
    <w:rsid w:val="003B04FD"/>
    <w:rsid w:val="003B072B"/>
    <w:rsid w:val="003B0C85"/>
    <w:rsid w:val="003B1FAF"/>
    <w:rsid w:val="003B2325"/>
    <w:rsid w:val="003B2CCB"/>
    <w:rsid w:val="003B2E0A"/>
    <w:rsid w:val="003B34ED"/>
    <w:rsid w:val="003B3580"/>
    <w:rsid w:val="003B38D5"/>
    <w:rsid w:val="003B414B"/>
    <w:rsid w:val="003B4EC4"/>
    <w:rsid w:val="003B505E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294C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0FDF"/>
    <w:rsid w:val="00422CCD"/>
    <w:rsid w:val="00423FB5"/>
    <w:rsid w:val="00423FC5"/>
    <w:rsid w:val="0042694F"/>
    <w:rsid w:val="00434862"/>
    <w:rsid w:val="0043488D"/>
    <w:rsid w:val="00434A1A"/>
    <w:rsid w:val="00434E3F"/>
    <w:rsid w:val="0043517F"/>
    <w:rsid w:val="0043570D"/>
    <w:rsid w:val="00435727"/>
    <w:rsid w:val="00442874"/>
    <w:rsid w:val="0044287A"/>
    <w:rsid w:val="00445644"/>
    <w:rsid w:val="00446FC3"/>
    <w:rsid w:val="00450FBC"/>
    <w:rsid w:val="00450FF5"/>
    <w:rsid w:val="004510F2"/>
    <w:rsid w:val="004517DF"/>
    <w:rsid w:val="0045188B"/>
    <w:rsid w:val="0045397F"/>
    <w:rsid w:val="00453DB8"/>
    <w:rsid w:val="0045414D"/>
    <w:rsid w:val="00454C63"/>
    <w:rsid w:val="00455821"/>
    <w:rsid w:val="00455FC0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7636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493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0CDF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D61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7AA"/>
    <w:rsid w:val="00551CF5"/>
    <w:rsid w:val="005520B1"/>
    <w:rsid w:val="00552177"/>
    <w:rsid w:val="005533D1"/>
    <w:rsid w:val="005535AB"/>
    <w:rsid w:val="005566C8"/>
    <w:rsid w:val="005573E3"/>
    <w:rsid w:val="0055790F"/>
    <w:rsid w:val="005601A4"/>
    <w:rsid w:val="005602AB"/>
    <w:rsid w:val="00562A60"/>
    <w:rsid w:val="00563376"/>
    <w:rsid w:val="005639AB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910"/>
    <w:rsid w:val="00584EF5"/>
    <w:rsid w:val="00585857"/>
    <w:rsid w:val="00586661"/>
    <w:rsid w:val="005869AA"/>
    <w:rsid w:val="005909AD"/>
    <w:rsid w:val="0059109A"/>
    <w:rsid w:val="00591A15"/>
    <w:rsid w:val="00591D8E"/>
    <w:rsid w:val="0059214C"/>
    <w:rsid w:val="005921D0"/>
    <w:rsid w:val="005927D8"/>
    <w:rsid w:val="0059298A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7A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3AE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3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17C6E"/>
    <w:rsid w:val="006207E6"/>
    <w:rsid w:val="00621A5C"/>
    <w:rsid w:val="00622D98"/>
    <w:rsid w:val="00623515"/>
    <w:rsid w:val="006238E3"/>
    <w:rsid w:val="00624701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3CC0"/>
    <w:rsid w:val="0068518C"/>
    <w:rsid w:val="00685997"/>
    <w:rsid w:val="00685C26"/>
    <w:rsid w:val="00686F97"/>
    <w:rsid w:val="0068728A"/>
    <w:rsid w:val="00687381"/>
    <w:rsid w:val="00687819"/>
    <w:rsid w:val="00687A4C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46"/>
    <w:rsid w:val="00695DAA"/>
    <w:rsid w:val="0069704E"/>
    <w:rsid w:val="0069757B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8EF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541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156A"/>
    <w:rsid w:val="007121F8"/>
    <w:rsid w:val="00712585"/>
    <w:rsid w:val="00712BBB"/>
    <w:rsid w:val="00714099"/>
    <w:rsid w:val="007146DA"/>
    <w:rsid w:val="00715A57"/>
    <w:rsid w:val="00716A93"/>
    <w:rsid w:val="00716D6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0E9B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6FB"/>
    <w:rsid w:val="007819D7"/>
    <w:rsid w:val="00781D0C"/>
    <w:rsid w:val="00781E78"/>
    <w:rsid w:val="00782308"/>
    <w:rsid w:val="00782405"/>
    <w:rsid w:val="0078260A"/>
    <w:rsid w:val="00783474"/>
    <w:rsid w:val="00783720"/>
    <w:rsid w:val="00783F75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221"/>
    <w:rsid w:val="007A1B81"/>
    <w:rsid w:val="007A28E3"/>
    <w:rsid w:val="007A4CF3"/>
    <w:rsid w:val="007A59B4"/>
    <w:rsid w:val="007B0384"/>
    <w:rsid w:val="007B0738"/>
    <w:rsid w:val="007B24C6"/>
    <w:rsid w:val="007B327D"/>
    <w:rsid w:val="007B3486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7F6504"/>
    <w:rsid w:val="008007D3"/>
    <w:rsid w:val="00801A8E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2C1A"/>
    <w:rsid w:val="00813155"/>
    <w:rsid w:val="008135A8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2DFB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65B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87167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446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692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20D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5CB"/>
    <w:rsid w:val="00911696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1248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1C77"/>
    <w:rsid w:val="00943A2A"/>
    <w:rsid w:val="00943EE3"/>
    <w:rsid w:val="0094465B"/>
    <w:rsid w:val="0094485D"/>
    <w:rsid w:val="00944B71"/>
    <w:rsid w:val="00944D2C"/>
    <w:rsid w:val="009457BA"/>
    <w:rsid w:val="00950567"/>
    <w:rsid w:val="009515EC"/>
    <w:rsid w:val="00952997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1DF3"/>
    <w:rsid w:val="00972A72"/>
    <w:rsid w:val="00972CDE"/>
    <w:rsid w:val="009732F3"/>
    <w:rsid w:val="00974825"/>
    <w:rsid w:val="00975301"/>
    <w:rsid w:val="0097535F"/>
    <w:rsid w:val="009760AB"/>
    <w:rsid w:val="0097693A"/>
    <w:rsid w:val="00980046"/>
    <w:rsid w:val="00980547"/>
    <w:rsid w:val="00981886"/>
    <w:rsid w:val="009843C0"/>
    <w:rsid w:val="00985ED7"/>
    <w:rsid w:val="00987EB2"/>
    <w:rsid w:val="00990123"/>
    <w:rsid w:val="00992163"/>
    <w:rsid w:val="00992298"/>
    <w:rsid w:val="009924A4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414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4AF"/>
    <w:rsid w:val="009D0D02"/>
    <w:rsid w:val="009D1FD3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52A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5F40"/>
    <w:rsid w:val="00A261D4"/>
    <w:rsid w:val="00A27671"/>
    <w:rsid w:val="00A314AE"/>
    <w:rsid w:val="00A31624"/>
    <w:rsid w:val="00A3205B"/>
    <w:rsid w:val="00A326FE"/>
    <w:rsid w:val="00A32A50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90"/>
    <w:rsid w:val="00A521A4"/>
    <w:rsid w:val="00A52763"/>
    <w:rsid w:val="00A54F1D"/>
    <w:rsid w:val="00A55831"/>
    <w:rsid w:val="00A55DF3"/>
    <w:rsid w:val="00A56342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1E9A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CAB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4DDA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06227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8C8"/>
    <w:rsid w:val="00B15A92"/>
    <w:rsid w:val="00B1636F"/>
    <w:rsid w:val="00B16F02"/>
    <w:rsid w:val="00B1703D"/>
    <w:rsid w:val="00B20AE8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68DB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1B0D"/>
    <w:rsid w:val="00B5394A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0319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08F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27E6"/>
    <w:rsid w:val="00BB3621"/>
    <w:rsid w:val="00BB6270"/>
    <w:rsid w:val="00BB64A1"/>
    <w:rsid w:val="00BB67B0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6B2"/>
    <w:rsid w:val="00C05775"/>
    <w:rsid w:val="00C05B16"/>
    <w:rsid w:val="00C076D8"/>
    <w:rsid w:val="00C0789B"/>
    <w:rsid w:val="00C07906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1C98"/>
    <w:rsid w:val="00C23090"/>
    <w:rsid w:val="00C23FCA"/>
    <w:rsid w:val="00C24A44"/>
    <w:rsid w:val="00C251E9"/>
    <w:rsid w:val="00C25306"/>
    <w:rsid w:val="00C27C4B"/>
    <w:rsid w:val="00C27DF6"/>
    <w:rsid w:val="00C3050D"/>
    <w:rsid w:val="00C30797"/>
    <w:rsid w:val="00C30DE7"/>
    <w:rsid w:val="00C315D7"/>
    <w:rsid w:val="00C31A93"/>
    <w:rsid w:val="00C31EF8"/>
    <w:rsid w:val="00C32364"/>
    <w:rsid w:val="00C3494A"/>
    <w:rsid w:val="00C34953"/>
    <w:rsid w:val="00C35179"/>
    <w:rsid w:val="00C3534C"/>
    <w:rsid w:val="00C35B02"/>
    <w:rsid w:val="00C3684C"/>
    <w:rsid w:val="00C37854"/>
    <w:rsid w:val="00C37BFC"/>
    <w:rsid w:val="00C40BA1"/>
    <w:rsid w:val="00C41087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676B8"/>
    <w:rsid w:val="00C67921"/>
    <w:rsid w:val="00C704AF"/>
    <w:rsid w:val="00C71C41"/>
    <w:rsid w:val="00C71E86"/>
    <w:rsid w:val="00C72816"/>
    <w:rsid w:val="00C73F09"/>
    <w:rsid w:val="00C74B75"/>
    <w:rsid w:val="00C756E2"/>
    <w:rsid w:val="00C75E69"/>
    <w:rsid w:val="00C763A0"/>
    <w:rsid w:val="00C77756"/>
    <w:rsid w:val="00C77A05"/>
    <w:rsid w:val="00C81A86"/>
    <w:rsid w:val="00C81D3C"/>
    <w:rsid w:val="00C828B2"/>
    <w:rsid w:val="00C82E98"/>
    <w:rsid w:val="00C84247"/>
    <w:rsid w:val="00C843FD"/>
    <w:rsid w:val="00C84602"/>
    <w:rsid w:val="00C84846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18DE"/>
    <w:rsid w:val="00CB2FC4"/>
    <w:rsid w:val="00CB3980"/>
    <w:rsid w:val="00CB46FB"/>
    <w:rsid w:val="00CB47CC"/>
    <w:rsid w:val="00CB773D"/>
    <w:rsid w:val="00CC06A2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195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186C"/>
    <w:rsid w:val="00CF2F04"/>
    <w:rsid w:val="00CF315C"/>
    <w:rsid w:val="00CF4056"/>
    <w:rsid w:val="00CF4496"/>
    <w:rsid w:val="00CF4D6A"/>
    <w:rsid w:val="00CF6784"/>
    <w:rsid w:val="00CF717E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7EF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006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6E4D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87F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1B85"/>
    <w:rsid w:val="00E22782"/>
    <w:rsid w:val="00E22DFC"/>
    <w:rsid w:val="00E23ACF"/>
    <w:rsid w:val="00E24554"/>
    <w:rsid w:val="00E25C2C"/>
    <w:rsid w:val="00E26F90"/>
    <w:rsid w:val="00E30BB6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57F17"/>
    <w:rsid w:val="00E603C8"/>
    <w:rsid w:val="00E604B5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A4E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5F94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2FEB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6DD3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8EF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52DE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D7A35"/>
    <w:rsid w:val="00FE02CA"/>
    <w:rsid w:val="00FE02E0"/>
    <w:rsid w:val="00FE18C7"/>
    <w:rsid w:val="00FE1A7A"/>
    <w:rsid w:val="00FE1CA5"/>
    <w:rsid w:val="00FE4941"/>
    <w:rsid w:val="00FE4BE7"/>
    <w:rsid w:val="00FE5CC5"/>
    <w:rsid w:val="00FE6789"/>
    <w:rsid w:val="00FE70BB"/>
    <w:rsid w:val="00FF04D7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07E"/>
    <w:rsid w:val="00FF654A"/>
    <w:rsid w:val="00FF6A4A"/>
    <w:rsid w:val="00FF6DC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data.ec.europa.eu/Reports/Cereals_Dashboar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idata.ec.europa.eu/Reports/Cereals_Dashboar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12</cp:revision>
  <cp:lastPrinted>2014-11-19T10:00:00Z</cp:lastPrinted>
  <dcterms:created xsi:type="dcterms:W3CDTF">2025-01-13T11:01:00Z</dcterms:created>
  <dcterms:modified xsi:type="dcterms:W3CDTF">2025-01-13T11:39:00Z</dcterms:modified>
</cp:coreProperties>
</file>